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18" w:rsidRPr="00977902" w:rsidRDefault="00C21DEC" w:rsidP="00F60F24">
      <w:pPr>
        <w:spacing w:after="0" w:line="240" w:lineRule="auto"/>
        <w:rPr>
          <w:sz w:val="28"/>
          <w:szCs w:val="28"/>
        </w:rPr>
      </w:pP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</w:p>
    <w:p w:rsidR="00977902" w:rsidRDefault="00977902" w:rsidP="00F60F24">
      <w:pPr>
        <w:spacing w:after="0" w:line="240" w:lineRule="auto"/>
        <w:rPr>
          <w:sz w:val="28"/>
          <w:szCs w:val="28"/>
        </w:rPr>
      </w:pPr>
    </w:p>
    <w:p w:rsidR="00977902" w:rsidRPr="00977902" w:rsidRDefault="00977902" w:rsidP="00F60F24">
      <w:pPr>
        <w:spacing w:after="0" w:line="240" w:lineRule="auto"/>
        <w:rPr>
          <w:sz w:val="28"/>
          <w:szCs w:val="28"/>
        </w:rPr>
      </w:pPr>
    </w:p>
    <w:p w:rsidR="00977902" w:rsidRPr="00977902" w:rsidRDefault="00977902" w:rsidP="00F60F24">
      <w:pPr>
        <w:spacing w:after="0" w:line="240" w:lineRule="auto"/>
        <w:rPr>
          <w:sz w:val="28"/>
          <w:szCs w:val="28"/>
        </w:rPr>
      </w:pPr>
    </w:p>
    <w:p w:rsidR="008C4945" w:rsidRPr="009C406D" w:rsidRDefault="0039330E" w:rsidP="00F60F24">
      <w:pPr>
        <w:spacing w:after="0" w:line="240" w:lineRule="auto"/>
        <w:jc w:val="center"/>
        <w:rPr>
          <w:rFonts w:asciiTheme="majorHAnsi" w:hAnsiTheme="majorHAnsi" w:cstheme="majorHAnsi"/>
          <w:b/>
          <w:caps/>
          <w:spacing w:val="60"/>
          <w:sz w:val="32"/>
        </w:rPr>
      </w:pPr>
      <w:r>
        <w:rPr>
          <w:rFonts w:asciiTheme="majorHAnsi" w:hAnsiTheme="majorHAnsi" w:cstheme="majorHAnsi"/>
          <w:b/>
          <w:caps/>
          <w:spacing w:val="60"/>
          <w:sz w:val="32"/>
        </w:rPr>
        <w:t>adatvédelmi</w:t>
      </w:r>
      <w:r w:rsidR="008C4945" w:rsidRPr="009C406D">
        <w:rPr>
          <w:rFonts w:asciiTheme="majorHAnsi" w:hAnsiTheme="majorHAnsi" w:cstheme="majorHAnsi"/>
          <w:b/>
          <w:caps/>
          <w:spacing w:val="60"/>
          <w:sz w:val="32"/>
        </w:rPr>
        <w:t xml:space="preserve"> tájékoztató</w:t>
      </w:r>
    </w:p>
    <w:p w:rsidR="008C4945" w:rsidRPr="00977902" w:rsidRDefault="004F759D" w:rsidP="00F60F24">
      <w:pPr>
        <w:spacing w:after="0" w:line="240" w:lineRule="auto"/>
        <w:jc w:val="center"/>
        <w:rPr>
          <w:rFonts w:asciiTheme="majorHAnsi" w:hAnsiTheme="majorHAnsi" w:cstheme="majorHAnsi"/>
          <w:b/>
          <w:caps/>
          <w:color w:val="C00000"/>
          <w:spacing w:val="60"/>
          <w:sz w:val="24"/>
        </w:rPr>
      </w:pPr>
      <w:r>
        <w:rPr>
          <w:rFonts w:asciiTheme="majorHAnsi" w:hAnsiTheme="majorHAnsi" w:cstheme="majorHAnsi"/>
          <w:b/>
          <w:caps/>
          <w:color w:val="C00000"/>
          <w:spacing w:val="60"/>
          <w:sz w:val="24"/>
        </w:rPr>
        <w:t>önéletrajzok kezelése</w:t>
      </w:r>
    </w:p>
    <w:p w:rsidR="0061431E" w:rsidRPr="009C406D" w:rsidRDefault="0061431E" w:rsidP="00F60F24">
      <w:pPr>
        <w:spacing w:after="0" w:line="240" w:lineRule="auto"/>
        <w:jc w:val="center"/>
        <w:rPr>
          <w:rFonts w:asciiTheme="majorHAnsi" w:hAnsiTheme="majorHAnsi" w:cstheme="majorHAnsi"/>
          <w:b/>
          <w:caps/>
          <w:spacing w:val="60"/>
        </w:rPr>
      </w:pP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bookmarkStart w:id="0" w:name="_Toc48689375"/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 Veszprém Handball Zrt. a vonatkozó jogszabályok és saját adatvédelmi irányelveit figyelembe véve a jelen dokumentummal kívánja tájékoztatni érintetteket az adatkezelési szabályokról. 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BA4144" w:rsidRDefault="003F5496" w:rsidP="00BA4144">
      <w:pPr>
        <w:pStyle w:val="Default"/>
        <w:jc w:val="both"/>
        <w:rPr>
          <w:rStyle w:val="Hiperhivatkozs"/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Jelen tájékoztató kizárólag a konkrét adatkezelési tevékenység kapcsán tartalmaz információkat. A </w:t>
      </w:r>
      <w:r w:rsidRPr="00171345">
        <w:rPr>
          <w:rFonts w:asciiTheme="majorHAnsi" w:hAnsiTheme="majorHAnsi" w:cstheme="majorHAnsi"/>
          <w:sz w:val="22"/>
          <w:szCs w:val="22"/>
        </w:rPr>
        <w:t>2016/679/EU Általános Adatvédelmi Rendelet</w:t>
      </w:r>
      <w:r>
        <w:rPr>
          <w:rFonts w:asciiTheme="majorHAnsi" w:hAnsiTheme="majorHAnsi" w:cstheme="majorHAnsi"/>
          <w:sz w:val="22"/>
          <w:szCs w:val="22"/>
        </w:rPr>
        <w:t xml:space="preserve"> által előírt tájékoztatási kötelezettség szerinti további információkat Adatkezelő Általános Adatvédelmi Tájékoztatója tartalmazza, mely honlapunkon elérhető: </w:t>
      </w:r>
      <w:hyperlink r:id="rId8" w:history="1">
        <w:r w:rsidR="00BA4144" w:rsidRPr="001422D2">
          <w:rPr>
            <w:rStyle w:val="Hiperhivatkozs"/>
            <w:rFonts w:asciiTheme="majorHAnsi" w:hAnsiTheme="majorHAnsi" w:cstheme="majorHAnsi"/>
            <w:sz w:val="22"/>
            <w:szCs w:val="22"/>
          </w:rPr>
          <w:t>https://telekomveszprem.hu/hu/adatvedelmi-tajekoztato</w:t>
        </w:r>
      </w:hyperlink>
    </w:p>
    <w:p w:rsidR="00DC1A70" w:rsidRDefault="00DC1A70" w:rsidP="00BA4144">
      <w:pPr>
        <w:pStyle w:val="Default"/>
        <w:jc w:val="both"/>
        <w:rPr>
          <w:rFonts w:asciiTheme="majorHAnsi" w:eastAsiaTheme="majorEastAsia" w:hAnsiTheme="majorHAnsi" w:cstheme="majorHAnsi"/>
          <w:b/>
          <w:color w:val="C00000"/>
        </w:rPr>
      </w:pPr>
      <w:bookmarkStart w:id="1" w:name="_GoBack"/>
      <w:bookmarkEnd w:id="1"/>
    </w:p>
    <w:p w:rsidR="003F5496" w:rsidRPr="0061431E" w:rsidRDefault="003F5496" w:rsidP="003F5496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1431E">
        <w:rPr>
          <w:rFonts w:asciiTheme="majorHAnsi" w:hAnsiTheme="majorHAnsi" w:cstheme="majorHAnsi"/>
          <w:b/>
          <w:sz w:val="22"/>
          <w:szCs w:val="22"/>
        </w:rPr>
        <w:t>Az Adatkezelő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Pr="00682709" w:rsidRDefault="003F5496" w:rsidP="003F5496">
      <w:pPr>
        <w:pStyle w:val="Default"/>
        <w:jc w:val="both"/>
        <w:rPr>
          <w:rStyle w:val="Hiperhivatkozs"/>
          <w:rFonts w:asciiTheme="majorHAnsi" w:hAnsiTheme="majorHAnsi" w:cstheme="majorHAnsi"/>
          <w:sz w:val="22"/>
        </w:rPr>
      </w:pPr>
      <w:r w:rsidRPr="00682709">
        <w:rPr>
          <w:rFonts w:asciiTheme="majorHAnsi" w:hAnsiTheme="majorHAnsi" w:cstheme="majorHAnsi"/>
          <w:sz w:val="22"/>
        </w:rPr>
        <w:t xml:space="preserve">Az Ön adatait a </w:t>
      </w:r>
      <w:r>
        <w:rPr>
          <w:rFonts w:asciiTheme="majorHAnsi" w:hAnsiTheme="majorHAnsi" w:cstheme="majorHAnsi"/>
          <w:sz w:val="22"/>
        </w:rPr>
        <w:t>Veszprém Handball</w:t>
      </w:r>
      <w:r w:rsidRPr="00682709">
        <w:rPr>
          <w:rFonts w:asciiTheme="majorHAnsi" w:hAnsiTheme="majorHAnsi" w:cstheme="majorHAnsi"/>
          <w:sz w:val="22"/>
        </w:rPr>
        <w:t xml:space="preserve"> Zrt. kezeli. Elérhetőség: 8200 Veszprém, Külső-Kádártai út 5</w:t>
      </w:r>
      <w:proofErr w:type="gramStart"/>
      <w:r w:rsidRPr="00682709">
        <w:rPr>
          <w:rFonts w:asciiTheme="majorHAnsi" w:hAnsiTheme="majorHAnsi" w:cstheme="majorHAnsi"/>
          <w:sz w:val="22"/>
        </w:rPr>
        <w:t>.,</w:t>
      </w:r>
      <w:proofErr w:type="gramEnd"/>
      <w:r w:rsidRPr="00682709">
        <w:rPr>
          <w:rFonts w:asciiTheme="majorHAnsi" w:hAnsiTheme="majorHAnsi" w:cstheme="majorHAnsi"/>
          <w:sz w:val="22"/>
        </w:rPr>
        <w:t xml:space="preserve"> adatvédelmi referens: </w:t>
      </w:r>
      <w:proofErr w:type="spellStart"/>
      <w:r w:rsidR="00BA4144">
        <w:rPr>
          <w:rFonts w:asciiTheme="majorHAnsi" w:hAnsiTheme="majorHAnsi" w:cstheme="majorHAnsi"/>
          <w:sz w:val="22"/>
        </w:rPr>
        <w:t>Schöffer</w:t>
      </w:r>
      <w:proofErr w:type="spellEnd"/>
      <w:r w:rsidR="00BA4144">
        <w:rPr>
          <w:rFonts w:asciiTheme="majorHAnsi" w:hAnsiTheme="majorHAnsi" w:cstheme="majorHAnsi"/>
          <w:sz w:val="22"/>
        </w:rPr>
        <w:t xml:space="preserve"> </w:t>
      </w:r>
      <w:proofErr w:type="spellStart"/>
      <w:r w:rsidR="00BA4144">
        <w:rPr>
          <w:rFonts w:asciiTheme="majorHAnsi" w:hAnsiTheme="majorHAnsi" w:cstheme="majorHAnsi"/>
          <w:sz w:val="22"/>
        </w:rPr>
        <w:t>Alíz</w:t>
      </w:r>
      <w:proofErr w:type="spellEnd"/>
      <w:r w:rsidR="00BA4144">
        <w:rPr>
          <w:rFonts w:asciiTheme="majorHAnsi" w:hAnsiTheme="majorHAnsi" w:cstheme="majorHAnsi"/>
          <w:sz w:val="22"/>
        </w:rPr>
        <w:t>,</w:t>
      </w:r>
      <w:r w:rsidRPr="00682709">
        <w:rPr>
          <w:rFonts w:asciiTheme="majorHAnsi" w:hAnsiTheme="majorHAnsi" w:cstheme="majorHAnsi"/>
          <w:sz w:val="22"/>
        </w:rPr>
        <w:t xml:space="preserve">  </w:t>
      </w:r>
      <w:hyperlink r:id="rId9" w:history="1">
        <w:r w:rsidRPr="001422D2">
          <w:rPr>
            <w:rStyle w:val="Hiperhivatkozs"/>
            <w:rFonts w:asciiTheme="majorHAnsi" w:hAnsiTheme="majorHAnsi" w:cstheme="majorHAnsi"/>
            <w:sz w:val="22"/>
          </w:rPr>
          <w:t>adatvedelem@veszpremhandball.hu</w:t>
        </w:r>
      </w:hyperlink>
      <w:r>
        <w:rPr>
          <w:rFonts w:asciiTheme="majorHAnsi" w:hAnsiTheme="majorHAnsi" w:cstheme="majorHAnsi"/>
          <w:sz w:val="22"/>
        </w:rPr>
        <w:t xml:space="preserve"> 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Pr="0061431E" w:rsidRDefault="003F5496" w:rsidP="003F5496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1431E">
        <w:rPr>
          <w:rFonts w:asciiTheme="majorHAnsi" w:hAnsiTheme="majorHAnsi" w:cstheme="majorHAnsi"/>
          <w:b/>
          <w:sz w:val="22"/>
          <w:szCs w:val="22"/>
        </w:rPr>
        <w:t xml:space="preserve">Az adatkezelési tevékenység bemutatása 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4F759D" w:rsidRDefault="004F759D" w:rsidP="004F759D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Az Adatkezelő a tevékenységével összefüggő feladatok ellátására munkavállalókat és megbízottakat alkalmaz. Az érdeklődő a konkrét munkakörre való jelentkezését papír alapon adhatja be Adatkezelő részére. Adatkezelő konkrét kiírt pályázat hiányában is elbírálja a jelentkezéseket.</w:t>
      </w:r>
    </w:p>
    <w:p w:rsidR="004F759D" w:rsidRDefault="004F759D" w:rsidP="004F759D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F759D" w:rsidRDefault="004F759D" w:rsidP="004F759D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Adatkezelő a pályázat kapcsán kezeli a jelentkező nevét, elérhetőségét (telefonszám vagy e-mail cím), valamint az önéletrajzban önként megadott adatokat, melyek az elbírálás szempontjából relevánsak lehetnek. </w:t>
      </w:r>
    </w:p>
    <w:p w:rsidR="004F759D" w:rsidRDefault="004F759D" w:rsidP="004F759D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F759D" w:rsidRDefault="004F759D" w:rsidP="004F759D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Az adatkezelés jogalapja a Rendelet 6. cikk (1) bekezdésének a) pontja, azaz az Ön hozzájárulása, melyet az önéletrajz beküldésével ad meg. Az adatkezelés célja a konkrét munkakörre alkalmas munkaerő feltalálása, illetve az un. berepülő önéletrajzok értékelése annak megállapítása céljából, hogy a jelentkezőt Adatkezelő kívánja-e foglalkoztatni.</w:t>
      </w:r>
    </w:p>
    <w:p w:rsidR="004F759D" w:rsidRDefault="004F759D" w:rsidP="004F759D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F759D" w:rsidRDefault="004F759D" w:rsidP="004F759D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jelentkezés elbírálását követően 30 napon belül – de legkésőbb a jelentkezéstől számított 60 napon belül –Adatkezelő valamennyi, a kiválasztással kapcsolatos adatot megsemmisít. </w:t>
      </w:r>
    </w:p>
    <w:p w:rsidR="004F759D" w:rsidRDefault="004F759D" w:rsidP="004F759D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4F759D" w:rsidRPr="00A843C9" w:rsidRDefault="004F759D" w:rsidP="004F759D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Adatkezelő a jelentkező adatait nem adja át másik adatkezelő részére. </w:t>
      </w:r>
    </w:p>
    <w:p w:rsidR="004F759D" w:rsidRDefault="004F759D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Pr="0061431E" w:rsidRDefault="003F5496" w:rsidP="003F5496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1431E">
        <w:rPr>
          <w:rFonts w:asciiTheme="majorHAnsi" w:hAnsiTheme="majorHAnsi" w:cstheme="majorHAnsi"/>
          <w:b/>
          <w:sz w:val="22"/>
          <w:szCs w:val="22"/>
        </w:rPr>
        <w:t>Az Ön jogai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Az Ön </w:t>
      </w:r>
      <w:r w:rsidRPr="009C406D">
        <w:rPr>
          <w:rFonts w:asciiTheme="majorHAnsi" w:hAnsiTheme="majorHAnsi" w:cstheme="majorHAnsi"/>
          <w:sz w:val="22"/>
          <w:szCs w:val="22"/>
        </w:rPr>
        <w:t xml:space="preserve">jogait a </w:t>
      </w:r>
      <w:r>
        <w:rPr>
          <w:rFonts w:asciiTheme="majorHAnsi" w:hAnsiTheme="majorHAnsi" w:cstheme="majorHAnsi"/>
          <w:sz w:val="22"/>
          <w:szCs w:val="22"/>
        </w:rPr>
        <w:t>Rendelet</w:t>
      </w:r>
      <w:r w:rsidRPr="009C406D">
        <w:rPr>
          <w:rFonts w:asciiTheme="majorHAnsi" w:hAnsiTheme="majorHAnsi" w:cstheme="majorHAnsi"/>
          <w:sz w:val="22"/>
          <w:szCs w:val="22"/>
        </w:rPr>
        <w:t xml:space="preserve"> határozza meg, melyek közül a legfontosabbak:</w:t>
      </w:r>
    </w:p>
    <w:p w:rsidR="003F5496" w:rsidRDefault="003F5496" w:rsidP="003F5496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Ön kérelmezheti az Adatkezelőtől az Önre</w:t>
      </w:r>
      <w:r w:rsidRPr="008C3B98">
        <w:rPr>
          <w:rFonts w:asciiTheme="majorHAnsi" w:hAnsiTheme="majorHAnsi" w:cstheme="majorHAnsi"/>
          <w:sz w:val="22"/>
          <w:szCs w:val="22"/>
        </w:rPr>
        <w:t xml:space="preserve"> vonatkozó személyes adatokhoz való hozzáférést, azok helyesbítését, törlését vagy kezelésének korlátozását, és tiltakozhat az ilyen személyes adatok kezelése ellen, valamint </w:t>
      </w:r>
      <w:r>
        <w:rPr>
          <w:rFonts w:asciiTheme="majorHAnsi" w:hAnsiTheme="majorHAnsi" w:cstheme="majorHAnsi"/>
          <w:sz w:val="22"/>
          <w:szCs w:val="22"/>
        </w:rPr>
        <w:t>joga van az adathordozhatósághoz.</w:t>
      </w:r>
    </w:p>
    <w:p w:rsidR="003F5496" w:rsidRDefault="003F5496" w:rsidP="003F5496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Hozzájárulással kezelt adatok tekintetében Ön hozzájárulását bármikor, akár indokolás nélkül visszavonhatja, azonban ez nem érinti a hozzájárulás visszavonása előtti adatkezelés jogszerűségét.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9C406D">
        <w:rPr>
          <w:rFonts w:asciiTheme="majorHAnsi" w:hAnsiTheme="majorHAnsi" w:cstheme="majorHAnsi"/>
          <w:sz w:val="22"/>
          <w:szCs w:val="22"/>
        </w:rPr>
        <w:t>Ön jogait úgy gyako</w:t>
      </w:r>
      <w:r>
        <w:rPr>
          <w:rFonts w:asciiTheme="majorHAnsi" w:hAnsiTheme="majorHAnsi" w:cstheme="majorHAnsi"/>
          <w:sz w:val="22"/>
          <w:szCs w:val="22"/>
        </w:rPr>
        <w:t>rolhatja, hogy kapcsolatba lép A</w:t>
      </w:r>
      <w:r w:rsidRPr="009C406D">
        <w:rPr>
          <w:rFonts w:asciiTheme="majorHAnsi" w:hAnsiTheme="majorHAnsi" w:cstheme="majorHAnsi"/>
          <w:sz w:val="22"/>
          <w:szCs w:val="22"/>
        </w:rPr>
        <w:t>datkezelővel a fent meghatározott elérhetőségeken. Kérelem benyújtása esetén Adatkezelő haladéktalanul, de legkésőbb 30 napon belül írásban válaszol.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9C406D">
        <w:rPr>
          <w:rFonts w:asciiTheme="majorHAnsi" w:hAnsiTheme="majorHAnsi" w:cstheme="majorHAnsi"/>
          <w:sz w:val="22"/>
          <w:szCs w:val="22"/>
        </w:rPr>
        <w:t>További tájékoztatásért kérem, vegye fel a kapcsolatot Adatkezelővel elérhetőségein.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</w:t>
      </w:r>
      <w:r w:rsidRPr="009C406D">
        <w:rPr>
          <w:rFonts w:asciiTheme="majorHAnsi" w:hAnsiTheme="majorHAnsi" w:cstheme="majorHAnsi"/>
          <w:sz w:val="22"/>
          <w:szCs w:val="22"/>
        </w:rPr>
        <w:t>ogai feltételezett megsértése esetére</w:t>
      </w:r>
      <w:r>
        <w:rPr>
          <w:rFonts w:asciiTheme="majorHAnsi" w:hAnsiTheme="majorHAnsi" w:cstheme="majorHAnsi"/>
          <w:sz w:val="22"/>
          <w:szCs w:val="22"/>
        </w:rPr>
        <w:t xml:space="preserve"> Ön</w:t>
      </w:r>
      <w:r w:rsidRPr="009C406D">
        <w:rPr>
          <w:rFonts w:asciiTheme="majorHAnsi" w:hAnsiTheme="majorHAnsi" w:cstheme="majorHAnsi"/>
          <w:sz w:val="22"/>
          <w:szCs w:val="22"/>
        </w:rPr>
        <w:t xml:space="preserve"> panasszal fordulhat a Nemzeti Adatvédelmi és Információszabadság Hatósághoz (cím: </w:t>
      </w:r>
      <w:r w:rsidRPr="000D0E5D">
        <w:rPr>
          <w:rFonts w:asciiTheme="majorHAnsi" w:hAnsiTheme="majorHAnsi" w:cstheme="majorHAnsi"/>
          <w:sz w:val="22"/>
          <w:szCs w:val="22"/>
        </w:rPr>
        <w:t>1055</w:t>
      </w:r>
      <w:r>
        <w:rPr>
          <w:rFonts w:asciiTheme="majorHAnsi" w:hAnsiTheme="majorHAnsi" w:cstheme="majorHAnsi"/>
          <w:sz w:val="22"/>
          <w:szCs w:val="22"/>
        </w:rPr>
        <w:t xml:space="preserve"> Budapest, Falk Miksa utca 9-11</w:t>
      </w:r>
      <w:r w:rsidRPr="009C406D">
        <w:rPr>
          <w:rFonts w:asciiTheme="majorHAnsi" w:hAnsiTheme="majorHAnsi" w:cstheme="majorHAnsi"/>
          <w:sz w:val="22"/>
          <w:szCs w:val="22"/>
        </w:rPr>
        <w:t xml:space="preserve">., +36-1-391-1400, </w:t>
      </w:r>
      <w:proofErr w:type="spellStart"/>
      <w:r w:rsidRPr="009C406D">
        <w:rPr>
          <w:rFonts w:asciiTheme="majorHAnsi" w:hAnsiTheme="majorHAnsi" w:cstheme="majorHAnsi"/>
          <w:sz w:val="22"/>
          <w:szCs w:val="22"/>
        </w:rPr>
        <w:t>ugyfelszolgalat</w:t>
      </w:r>
      <w:proofErr w:type="spellEnd"/>
      <w:r w:rsidRPr="009C406D">
        <w:rPr>
          <w:rFonts w:asciiTheme="majorHAnsi" w:hAnsiTheme="majorHAnsi" w:cstheme="majorHAnsi"/>
          <w:sz w:val="22"/>
          <w:szCs w:val="22"/>
        </w:rPr>
        <w:t xml:space="preserve">@naih.hu) vagy bírósághoz fordulhat. A per elbírálása a törvényszék hatáskörébe tartozik. A per – az Érintett választása szerint – a lakóhelye szerinti törvényszék előtt is megindítható (a törvényszékek felsorolását és elérhetőségét az alábbi linken keresztül tekintheti meg: </w:t>
      </w:r>
      <w:hyperlink r:id="rId10" w:history="1">
        <w:r w:rsidRPr="00911618">
          <w:rPr>
            <w:rStyle w:val="Hiperhivatkozs"/>
            <w:rFonts w:asciiTheme="majorHAnsi" w:hAnsiTheme="majorHAnsi" w:cstheme="majorHAnsi"/>
            <w:sz w:val="22"/>
            <w:szCs w:val="22"/>
          </w:rPr>
          <w:t>http://birosag.hu/torvenyszekek</w:t>
        </w:r>
      </w:hyperlink>
      <w:r w:rsidRPr="009C406D">
        <w:rPr>
          <w:rFonts w:asciiTheme="majorHAnsi" w:hAnsiTheme="majorHAnsi" w:cstheme="majorHAnsi"/>
          <w:sz w:val="22"/>
          <w:szCs w:val="22"/>
        </w:rPr>
        <w:t>)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Pr="00F77C42" w:rsidRDefault="003F5496" w:rsidP="003F5496">
      <w:pPr>
        <w:pStyle w:val="Defaul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77C42">
        <w:rPr>
          <w:rFonts w:asciiTheme="majorHAnsi" w:hAnsiTheme="majorHAnsi" w:cstheme="majorHAnsi"/>
          <w:b/>
          <w:sz w:val="22"/>
          <w:szCs w:val="22"/>
        </w:rPr>
        <w:t>További tájékoztatásért kérem, olvassa el az Általános Adatvédelmi Tájékoztatót vagy vegye fel a kapcsolatot Adatkezelővel fentiekben meghatározott elérhetőségein.</w:t>
      </w:r>
    </w:p>
    <w:p w:rsidR="003F5496" w:rsidRDefault="003F5496" w:rsidP="00F60F24">
      <w:pPr>
        <w:spacing w:after="0"/>
        <w:rPr>
          <w:rFonts w:asciiTheme="majorHAnsi" w:eastAsiaTheme="majorEastAsia" w:hAnsiTheme="majorHAnsi" w:cstheme="majorHAnsi"/>
          <w:b/>
          <w:color w:val="C00000"/>
        </w:rPr>
      </w:pPr>
    </w:p>
    <w:p w:rsidR="003F5496" w:rsidRDefault="003F5496" w:rsidP="00F60F24">
      <w:pPr>
        <w:spacing w:after="0"/>
        <w:rPr>
          <w:rFonts w:asciiTheme="majorHAnsi" w:eastAsiaTheme="majorEastAsia" w:hAnsiTheme="majorHAnsi" w:cstheme="majorHAnsi"/>
          <w:b/>
          <w:color w:val="C00000"/>
        </w:rPr>
      </w:pPr>
    </w:p>
    <w:bookmarkEnd w:id="0"/>
    <w:p w:rsidR="00DC1A70" w:rsidRDefault="00DC1A70" w:rsidP="00F60F2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sectPr w:rsidR="00DC1A70" w:rsidSect="00DC6DF9">
      <w:footerReference w:type="default" r:id="rId11"/>
      <w:headerReference w:type="first" r:id="rId12"/>
      <w:type w:val="continuous"/>
      <w:pgSz w:w="11906" w:h="16838"/>
      <w:pgMar w:top="1560" w:right="849" w:bottom="851" w:left="709" w:header="708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57C" w:rsidRDefault="00D7257C" w:rsidP="00AF7DC6">
      <w:pPr>
        <w:spacing w:after="0" w:line="240" w:lineRule="auto"/>
      </w:pPr>
      <w:r>
        <w:separator/>
      </w:r>
    </w:p>
  </w:endnote>
  <w:endnote w:type="continuationSeparator" w:id="0">
    <w:p w:rsidR="00D7257C" w:rsidRDefault="00D7257C" w:rsidP="00AF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BE" w:rsidRPr="00C5569B" w:rsidRDefault="006A0BBE" w:rsidP="00C5569B">
    <w:pPr>
      <w:pStyle w:val="llb"/>
      <w:jc w:val="center"/>
      <w:rPr>
        <w:rFonts w:cstheme="minorHAnsi"/>
        <w:sz w:val="20"/>
      </w:rPr>
    </w:pPr>
    <w:r>
      <w:t xml:space="preserve">- </w:t>
    </w:r>
    <w:sdt>
      <w:sdtPr>
        <w:id w:val="1933083132"/>
        <w:docPartObj>
          <w:docPartGallery w:val="Page Numbers (Bottom of Page)"/>
          <w:docPartUnique/>
        </w:docPartObj>
      </w:sdtPr>
      <w:sdtEndPr>
        <w:rPr>
          <w:rFonts w:cstheme="minorHAnsi"/>
          <w:sz w:val="20"/>
        </w:rPr>
      </w:sdtEndPr>
      <w:sdtContent>
        <w:r w:rsidRPr="00C5569B">
          <w:rPr>
            <w:rFonts w:cstheme="minorHAnsi"/>
            <w:sz w:val="20"/>
          </w:rPr>
          <w:fldChar w:fldCharType="begin"/>
        </w:r>
        <w:r w:rsidRPr="00C5569B">
          <w:rPr>
            <w:rFonts w:cstheme="minorHAnsi"/>
            <w:sz w:val="20"/>
          </w:rPr>
          <w:instrText>PAGE   \* MERGEFORMAT</w:instrText>
        </w:r>
        <w:r w:rsidRPr="00C5569B">
          <w:rPr>
            <w:rFonts w:cstheme="minorHAnsi"/>
            <w:sz w:val="20"/>
          </w:rPr>
          <w:fldChar w:fldCharType="separate"/>
        </w:r>
        <w:r w:rsidR="00BA4144">
          <w:rPr>
            <w:rFonts w:cstheme="minorHAnsi"/>
            <w:noProof/>
            <w:sz w:val="20"/>
          </w:rPr>
          <w:t>2</w:t>
        </w:r>
        <w:r w:rsidRPr="00C5569B">
          <w:rPr>
            <w:rFonts w:cstheme="minorHAnsi"/>
            <w:sz w:val="20"/>
          </w:rPr>
          <w:fldChar w:fldCharType="end"/>
        </w:r>
        <w:r>
          <w:rPr>
            <w:rFonts w:cstheme="minorHAnsi"/>
            <w:sz w:val="20"/>
          </w:rPr>
          <w:t xml:space="preserve"> -</w:t>
        </w:r>
      </w:sdtContent>
    </w:sdt>
  </w:p>
  <w:p w:rsidR="006A0BBE" w:rsidRDefault="006A0B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57C" w:rsidRDefault="00D7257C" w:rsidP="00AF7DC6">
      <w:pPr>
        <w:spacing w:after="0" w:line="240" w:lineRule="auto"/>
      </w:pPr>
      <w:r>
        <w:separator/>
      </w:r>
    </w:p>
  </w:footnote>
  <w:footnote w:type="continuationSeparator" w:id="0">
    <w:p w:rsidR="00D7257C" w:rsidRDefault="00D7257C" w:rsidP="00AF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BE" w:rsidRDefault="006A0BBE" w:rsidP="002264D7">
    <w:pPr>
      <w:pStyle w:val="lfej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-225425</wp:posOffset>
          </wp:positionV>
          <wp:extent cx="939523" cy="1028700"/>
          <wp:effectExtent l="0" t="0" r="0" b="0"/>
          <wp:wrapSquare wrapText="bothSides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szprem_handb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523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0BBE" w:rsidRPr="002264D7" w:rsidRDefault="006A0BBE" w:rsidP="002264D7">
    <w:pPr>
      <w:pStyle w:val="lfej"/>
      <w:rPr>
        <w:b/>
      </w:rPr>
    </w:pPr>
    <w:r w:rsidRPr="002264D7">
      <w:rPr>
        <w:rFonts w:asciiTheme="majorHAnsi" w:hAnsiTheme="majorHAnsi" w:cstheme="majorHAnsi"/>
        <w:b/>
      </w:rPr>
      <w:t>Veszprém Handball Zrt.</w:t>
    </w:r>
  </w:p>
  <w:p w:rsidR="006A0BBE" w:rsidRPr="002264D7" w:rsidRDefault="006A0BBE" w:rsidP="002264D7">
    <w:pPr>
      <w:pStyle w:val="lfej"/>
      <w:pBdr>
        <w:bottom w:val="single" w:sz="12" w:space="1" w:color="CC0000"/>
      </w:pBdr>
      <w:rPr>
        <w:rFonts w:asciiTheme="majorHAnsi" w:hAnsiTheme="majorHAnsi" w:cstheme="majorHAnsi"/>
        <w:b/>
      </w:rPr>
    </w:pPr>
    <w:r w:rsidRPr="002264D7">
      <w:rPr>
        <w:rFonts w:asciiTheme="majorHAnsi" w:hAnsiTheme="majorHAnsi" w:cstheme="majorHAnsi"/>
        <w:b/>
      </w:rPr>
      <w:t>8200 Veszprém, Külső-Kádártai út 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A57"/>
    <w:multiLevelType w:val="multilevel"/>
    <w:tmpl w:val="F73E9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3"/>
      <w:numFmt w:val="bullet"/>
      <w:lvlText w:val="-"/>
      <w:lvlJc w:val="left"/>
      <w:pPr>
        <w:ind w:left="1728" w:hanging="648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DC129A"/>
    <w:multiLevelType w:val="hybridMultilevel"/>
    <w:tmpl w:val="AEC083C2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4F57"/>
    <w:multiLevelType w:val="hybridMultilevel"/>
    <w:tmpl w:val="083EA6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3B80"/>
    <w:multiLevelType w:val="hybridMultilevel"/>
    <w:tmpl w:val="7FCC4B6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4634"/>
    <w:multiLevelType w:val="multilevel"/>
    <w:tmpl w:val="2A6CE622"/>
    <w:lvl w:ilvl="0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22001213"/>
    <w:multiLevelType w:val="multilevel"/>
    <w:tmpl w:val="33CC8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3"/>
      <w:numFmt w:val="bullet"/>
      <w:lvlText w:val="-"/>
      <w:lvlJc w:val="left"/>
      <w:pPr>
        <w:ind w:left="2232" w:hanging="792"/>
      </w:pPr>
      <w:rPr>
        <w:rFonts w:ascii="Calibri" w:eastAsiaTheme="minorHAnsi" w:hAnsi="Calibri" w:cs="Calibri"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EB1C16"/>
    <w:multiLevelType w:val="hybridMultilevel"/>
    <w:tmpl w:val="6D9A241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66C5E"/>
    <w:multiLevelType w:val="hybridMultilevel"/>
    <w:tmpl w:val="22C68830"/>
    <w:lvl w:ilvl="0" w:tplc="4824E0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464FE"/>
    <w:multiLevelType w:val="hybridMultilevel"/>
    <w:tmpl w:val="50BCA4A4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613C1"/>
    <w:multiLevelType w:val="hybridMultilevel"/>
    <w:tmpl w:val="12C224B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84111"/>
    <w:multiLevelType w:val="hybridMultilevel"/>
    <w:tmpl w:val="F870AA26"/>
    <w:lvl w:ilvl="0" w:tplc="040E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3ECB2014"/>
    <w:multiLevelType w:val="multilevel"/>
    <w:tmpl w:val="3968C4F8"/>
    <w:lvl w:ilvl="0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2" w15:restartNumberingAfterBreak="0">
    <w:nsid w:val="46EA3873"/>
    <w:multiLevelType w:val="hybridMultilevel"/>
    <w:tmpl w:val="A7865EE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45FE9"/>
    <w:multiLevelType w:val="multilevel"/>
    <w:tmpl w:val="96F82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3E24A10"/>
    <w:multiLevelType w:val="hybridMultilevel"/>
    <w:tmpl w:val="7E2CFD0A"/>
    <w:lvl w:ilvl="0" w:tplc="5C884C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4079F"/>
    <w:multiLevelType w:val="hybridMultilevel"/>
    <w:tmpl w:val="B602E93C"/>
    <w:lvl w:ilvl="0" w:tplc="6D3C2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C1D0A"/>
    <w:multiLevelType w:val="hybridMultilevel"/>
    <w:tmpl w:val="9E40ADA0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96DA9"/>
    <w:multiLevelType w:val="multilevel"/>
    <w:tmpl w:val="51CA4292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 w15:restartNumberingAfterBreak="0">
    <w:nsid w:val="60531A43"/>
    <w:multiLevelType w:val="hybridMultilevel"/>
    <w:tmpl w:val="984E7F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1405B"/>
    <w:multiLevelType w:val="hybridMultilevel"/>
    <w:tmpl w:val="571EA34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B1043"/>
    <w:multiLevelType w:val="hybridMultilevel"/>
    <w:tmpl w:val="39E6AD4A"/>
    <w:lvl w:ilvl="0" w:tplc="5C884CB8">
      <w:start w:val="3"/>
      <w:numFmt w:val="bullet"/>
      <w:lvlText w:val="-"/>
      <w:lvlJc w:val="left"/>
      <w:pPr>
        <w:ind w:left="284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67F62215"/>
    <w:multiLevelType w:val="hybridMultilevel"/>
    <w:tmpl w:val="62DAE208"/>
    <w:lvl w:ilvl="0" w:tplc="D5AA62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153B7"/>
    <w:multiLevelType w:val="hybridMultilevel"/>
    <w:tmpl w:val="C67ADD2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97776"/>
    <w:multiLevelType w:val="hybridMultilevel"/>
    <w:tmpl w:val="19486616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EDFA4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57120"/>
    <w:multiLevelType w:val="hybridMultilevel"/>
    <w:tmpl w:val="41CA6304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00100"/>
    <w:multiLevelType w:val="hybridMultilevel"/>
    <w:tmpl w:val="93080A9E"/>
    <w:lvl w:ilvl="0" w:tplc="22069F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8"/>
  </w:num>
  <w:num w:numId="4">
    <w:abstractNumId w:val="1"/>
  </w:num>
  <w:num w:numId="5">
    <w:abstractNumId w:val="7"/>
  </w:num>
  <w:num w:numId="6">
    <w:abstractNumId w:val="23"/>
  </w:num>
  <w:num w:numId="7">
    <w:abstractNumId w:val="9"/>
  </w:num>
  <w:num w:numId="8">
    <w:abstractNumId w:val="20"/>
  </w:num>
  <w:num w:numId="9">
    <w:abstractNumId w:val="15"/>
  </w:num>
  <w:num w:numId="10">
    <w:abstractNumId w:val="5"/>
  </w:num>
  <w:num w:numId="11">
    <w:abstractNumId w:val="13"/>
  </w:num>
  <w:num w:numId="12">
    <w:abstractNumId w:val="10"/>
  </w:num>
  <w:num w:numId="13">
    <w:abstractNumId w:val="8"/>
  </w:num>
  <w:num w:numId="14">
    <w:abstractNumId w:val="16"/>
  </w:num>
  <w:num w:numId="15">
    <w:abstractNumId w:val="14"/>
  </w:num>
  <w:num w:numId="16">
    <w:abstractNumId w:val="0"/>
  </w:num>
  <w:num w:numId="17">
    <w:abstractNumId w:val="12"/>
  </w:num>
  <w:num w:numId="18">
    <w:abstractNumId w:val="22"/>
  </w:num>
  <w:num w:numId="19">
    <w:abstractNumId w:val="24"/>
  </w:num>
  <w:num w:numId="20">
    <w:abstractNumId w:val="19"/>
  </w:num>
  <w:num w:numId="21">
    <w:abstractNumId w:val="17"/>
  </w:num>
  <w:num w:numId="22">
    <w:abstractNumId w:val="11"/>
  </w:num>
  <w:num w:numId="23">
    <w:abstractNumId w:val="4"/>
  </w:num>
  <w:num w:numId="24">
    <w:abstractNumId w:val="2"/>
  </w:num>
  <w:num w:numId="25">
    <w:abstractNumId w:val="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18"/>
    <w:rsid w:val="0004259A"/>
    <w:rsid w:val="00073CA0"/>
    <w:rsid w:val="00080AB7"/>
    <w:rsid w:val="00085AB5"/>
    <w:rsid w:val="00097208"/>
    <w:rsid w:val="000C31EA"/>
    <w:rsid w:val="00113EC9"/>
    <w:rsid w:val="001365E8"/>
    <w:rsid w:val="00171345"/>
    <w:rsid w:val="00194C72"/>
    <w:rsid w:val="001A7085"/>
    <w:rsid w:val="001C53EB"/>
    <w:rsid w:val="001E1CCE"/>
    <w:rsid w:val="002025A2"/>
    <w:rsid w:val="0020380E"/>
    <w:rsid w:val="002264D7"/>
    <w:rsid w:val="0022798E"/>
    <w:rsid w:val="00260E9F"/>
    <w:rsid w:val="00270E0D"/>
    <w:rsid w:val="002A4B3F"/>
    <w:rsid w:val="002B2FB1"/>
    <w:rsid w:val="002D01D7"/>
    <w:rsid w:val="00324AD1"/>
    <w:rsid w:val="0039330E"/>
    <w:rsid w:val="003D6A30"/>
    <w:rsid w:val="003F5496"/>
    <w:rsid w:val="004067A4"/>
    <w:rsid w:val="00407DB4"/>
    <w:rsid w:val="004261B0"/>
    <w:rsid w:val="004448DD"/>
    <w:rsid w:val="00454686"/>
    <w:rsid w:val="00454B1C"/>
    <w:rsid w:val="00487590"/>
    <w:rsid w:val="00497C29"/>
    <w:rsid w:val="004C5A48"/>
    <w:rsid w:val="004D2586"/>
    <w:rsid w:val="004F759D"/>
    <w:rsid w:val="005234B2"/>
    <w:rsid w:val="00530708"/>
    <w:rsid w:val="005513F0"/>
    <w:rsid w:val="0058200E"/>
    <w:rsid w:val="00586365"/>
    <w:rsid w:val="005F422F"/>
    <w:rsid w:val="0061431E"/>
    <w:rsid w:val="0068457D"/>
    <w:rsid w:val="006A0BBE"/>
    <w:rsid w:val="006B36CF"/>
    <w:rsid w:val="006B4385"/>
    <w:rsid w:val="006E7414"/>
    <w:rsid w:val="006F5B16"/>
    <w:rsid w:val="00711185"/>
    <w:rsid w:val="0072324D"/>
    <w:rsid w:val="00735248"/>
    <w:rsid w:val="0074665E"/>
    <w:rsid w:val="0075428B"/>
    <w:rsid w:val="00787336"/>
    <w:rsid w:val="0083453B"/>
    <w:rsid w:val="008649A5"/>
    <w:rsid w:val="008869CE"/>
    <w:rsid w:val="008C3B98"/>
    <w:rsid w:val="008C4945"/>
    <w:rsid w:val="008F1E36"/>
    <w:rsid w:val="0090365B"/>
    <w:rsid w:val="0093639F"/>
    <w:rsid w:val="009668B9"/>
    <w:rsid w:val="00977902"/>
    <w:rsid w:val="00994970"/>
    <w:rsid w:val="009B2D8A"/>
    <w:rsid w:val="009C1658"/>
    <w:rsid w:val="009C406D"/>
    <w:rsid w:val="00A628A9"/>
    <w:rsid w:val="00A843C9"/>
    <w:rsid w:val="00AD0445"/>
    <w:rsid w:val="00AD0496"/>
    <w:rsid w:val="00AD2548"/>
    <w:rsid w:val="00AF21FA"/>
    <w:rsid w:val="00AF7DC6"/>
    <w:rsid w:val="00B24436"/>
    <w:rsid w:val="00B7224A"/>
    <w:rsid w:val="00B74376"/>
    <w:rsid w:val="00BA4144"/>
    <w:rsid w:val="00BA6ECA"/>
    <w:rsid w:val="00BB27D4"/>
    <w:rsid w:val="00BE4679"/>
    <w:rsid w:val="00BF1BC6"/>
    <w:rsid w:val="00BF3B93"/>
    <w:rsid w:val="00C008E7"/>
    <w:rsid w:val="00C21DEC"/>
    <w:rsid w:val="00C30EA3"/>
    <w:rsid w:val="00C5569B"/>
    <w:rsid w:val="00C67042"/>
    <w:rsid w:val="00CA1C0B"/>
    <w:rsid w:val="00CA227C"/>
    <w:rsid w:val="00CA28D6"/>
    <w:rsid w:val="00CA46F5"/>
    <w:rsid w:val="00CE24BE"/>
    <w:rsid w:val="00CF4DF3"/>
    <w:rsid w:val="00D00C87"/>
    <w:rsid w:val="00D168E0"/>
    <w:rsid w:val="00D5575A"/>
    <w:rsid w:val="00D7257C"/>
    <w:rsid w:val="00D76DC7"/>
    <w:rsid w:val="00DC1A70"/>
    <w:rsid w:val="00DC6DF9"/>
    <w:rsid w:val="00DE150B"/>
    <w:rsid w:val="00DE6530"/>
    <w:rsid w:val="00DF1769"/>
    <w:rsid w:val="00DF54FF"/>
    <w:rsid w:val="00E045D1"/>
    <w:rsid w:val="00E2298E"/>
    <w:rsid w:val="00E266CA"/>
    <w:rsid w:val="00E82E63"/>
    <w:rsid w:val="00EC28E8"/>
    <w:rsid w:val="00EE0A2D"/>
    <w:rsid w:val="00F577CF"/>
    <w:rsid w:val="00F60F24"/>
    <w:rsid w:val="00F77C42"/>
    <w:rsid w:val="00F81A32"/>
    <w:rsid w:val="00F85210"/>
    <w:rsid w:val="00FA1118"/>
    <w:rsid w:val="00FA2759"/>
    <w:rsid w:val="00FC34B9"/>
    <w:rsid w:val="00F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70600F-894E-4B6D-AF73-0024887E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C1A70"/>
    <w:pPr>
      <w:keepNext/>
      <w:keepLines/>
      <w:spacing w:after="0" w:line="240" w:lineRule="auto"/>
      <w:outlineLvl w:val="0"/>
    </w:pPr>
    <w:rPr>
      <w:rFonts w:ascii="Tahoma" w:eastAsiaTheme="majorEastAsia" w:hAnsi="Tahoma" w:cstheme="majorBidi"/>
      <w:b/>
      <w:color w:val="2F5496" w:themeColor="accent1" w:themeShade="BF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C1A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C1A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7DC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DC6"/>
  </w:style>
  <w:style w:type="paragraph" w:styleId="llb">
    <w:name w:val="footer"/>
    <w:basedOn w:val="Norml"/>
    <w:link w:val="llbChar"/>
    <w:uiPriority w:val="99"/>
    <w:unhideWhenUsed/>
    <w:rsid w:val="00AF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DC6"/>
  </w:style>
  <w:style w:type="paragraph" w:styleId="Buborkszveg">
    <w:name w:val="Balloon Text"/>
    <w:basedOn w:val="Norml"/>
    <w:link w:val="BuborkszvegChar"/>
    <w:uiPriority w:val="99"/>
    <w:semiHidden/>
    <w:unhideWhenUsed/>
    <w:rsid w:val="0008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AB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C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49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C4945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DC1A70"/>
    <w:rPr>
      <w:rFonts w:ascii="Tahoma" w:eastAsiaTheme="majorEastAsia" w:hAnsi="Tahoma" w:cstheme="majorBidi"/>
      <w:b/>
      <w:color w:val="2F5496" w:themeColor="accent1" w:themeShade="BF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C1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DC1A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73CA0"/>
    <w:pPr>
      <w:spacing w:before="240" w:line="259" w:lineRule="auto"/>
      <w:outlineLvl w:val="9"/>
    </w:pPr>
    <w:rPr>
      <w:rFonts w:asciiTheme="majorHAnsi" w:hAnsiTheme="majorHAnsi"/>
      <w:b w:val="0"/>
      <w:sz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073CA0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073CA0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073CA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komveszprem.hu/hu/adatvedelmi-tajekozta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rosag.hu/torvenyszeke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tvedelem@veszpremhandball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8AFEC-1B3A-4708-BCBA-A98282C0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4818</TotalTime>
  <Pages>2</Pages>
  <Words>452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Holti Zita</dc:creator>
  <cp:keywords/>
  <dc:description/>
  <cp:lastModifiedBy>Dóra Dékány</cp:lastModifiedBy>
  <cp:revision>87</cp:revision>
  <dcterms:created xsi:type="dcterms:W3CDTF">2020-09-17T17:31:00Z</dcterms:created>
  <dcterms:modified xsi:type="dcterms:W3CDTF">2020-10-17T13:02:00Z</dcterms:modified>
</cp:coreProperties>
</file>